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07.11</w:t>
      </w:r>
      <w:r>
        <w:rPr>
          <w:rFonts w:ascii="Times New Roman" w:hAnsi="Times New Roman" w:cs="Times New Roman"/>
          <w:b/>
          <w:sz w:val="28"/>
          <w:szCs w:val="28"/>
        </w:rPr>
        <w:t xml:space="preserve">.2025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Победы. Парад 7 ноября 1941 года в Куйбышеве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spacing w:line="276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PT Sans" w:hAnsi="PT Sans" w:eastAsia="PT Sans" w:cs="PT Sans"/>
          <w:color w:val="000000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 год 80-летия Победы в Великой Отечественной войне самарский Росреестр продолжает вести страницы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white"/>
          <w:u w:val="none"/>
        </w:rPr>
        <w:t xml:space="preserve">Календаря Победы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 Дата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white"/>
          <w:u w:val="none"/>
        </w:rPr>
        <w:t xml:space="preserve">- 7 ноября 1941 года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стала знаковой не только для нашего региона, но и для всей страны.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</w:p>
    <w:p>
      <w:pPr>
        <w:jc w:val="both"/>
        <w:spacing w:line="276" w:lineRule="auto"/>
        <w:rPr>
          <w:rFonts w:ascii="Tinos" w:hAnsi="Tinos" w:cs="Tinos"/>
          <w:b w:val="0"/>
          <w:bCs w:val="0"/>
          <w:i w:val="0"/>
          <w:sz w:val="28"/>
          <w:szCs w:val="28"/>
          <w:highlight w:val="white"/>
          <w:u w:val="none"/>
        </w:rPr>
      </w:pP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     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Л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егендарный парад в честь 24-й годовщины Великой Октябрьской революции проходил в трех городах Советского Союза – в Москве, Воронеже и Куйбышеве. Однако самая мощная колонна прошла именно в Запасной Столице нашей Родины. Ради этого парада многие дивизии были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цел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енаправленно переброшены в Куйбышев с восточных регионов страны. И на то были свои причины.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</w:r>
    </w:p>
    <w:p>
      <w:pPr>
        <w:jc w:val="both"/>
        <w:spacing w:line="276" w:lineRule="auto"/>
        <w:rPr>
          <w:rFonts w:ascii="Tinos" w:hAnsi="Tinos" w:cs="Tinos"/>
          <w:highlight w:val="white"/>
        </w:rPr>
      </w:pP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      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Правительство СССР понимало, что дипломатические представительства 22 стран и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иностранные посольства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уже работают в Куйбышеве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.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Э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тот парад должен был показать военную мощь Красной армии.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Кроме того, в 1941 году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японские войска планировали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нападение на СССР, что означало бы ведение войны на два фронта.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</w:r>
    </w:p>
    <w:p>
      <w:pPr>
        <w:jc w:val="both"/>
        <w:spacing w:line="276" w:lineRule="auto"/>
        <w:rPr>
          <w:rFonts w:ascii="Tinos" w:hAnsi="Tinos" w:cs="Tinos"/>
          <w:highlight w:val="white"/>
        </w:rPr>
      </w:pP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      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В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параде </w:t>
      </w:r>
      <w:r>
        <w:rPr>
          <w:rFonts w:ascii="Tinos" w:hAnsi="Tinos" w:eastAsia="Tinos" w:cs="Tinos"/>
          <w:b/>
          <w:bCs/>
          <w:i w:val="0"/>
          <w:iCs w:val="0"/>
          <w:sz w:val="28"/>
          <w:szCs w:val="28"/>
          <w:highlight w:val="white"/>
          <w:u w:val="none"/>
        </w:rPr>
        <w:t xml:space="preserve">7 ноября 1941 года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 на площади Куйбышева – крупнейшей площади страны, приняли участие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десятки тысяч военнослужащих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: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 танки всех видов - от 3-х тонных малюток-амфибий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 Т-38 до 50-ти тонных Т-35,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колонны из грузовиков ЗиС-5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 для мотопехоты, ГАЗ-АА 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для зенитчиков и прожекторных войск и артиллерийские тягачи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,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а также 600 самолетов всех типов. Среди них были легкие бомбардировщики-разведчики Су-2, пикирующие бомбардировщики Пе-2, истребители И-16 и легендарные ш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турмовики Ил-2.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Воздушный парад в Куйбышеве стал единственным в стране за время войны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.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После военного парада по площади Куйбышева прошла демонстрация из </w:t>
      </w:r>
      <w:r>
        <w:rPr>
          <w:rFonts w:ascii="Tinos" w:hAnsi="Tinos" w:eastAsia="Tinos" w:cs="Tinos"/>
          <w:color w:val="202122"/>
          <w:sz w:val="28"/>
          <w:szCs w:val="28"/>
          <w:highlight w:val="white"/>
        </w:rPr>
        <w:t xml:space="preserve">178 тысяч</w:t>
      </w:r>
      <w:r>
        <w:rPr>
          <w:rFonts w:ascii="Arial" w:hAnsi="Arial" w:eastAsia="Arial" w:cs="Arial"/>
          <w:color w:val="202122"/>
          <w:sz w:val="21"/>
          <w:highlight w:val="white"/>
        </w:rPr>
        <w:t xml:space="preserve">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трудящихся, которые несли флаги Советского Союза и портреты Ленина и Сталина.</w:t>
      </w:r>
      <w:r>
        <w:rPr>
          <w:rFonts w:ascii="Arial" w:hAnsi="Arial" w:eastAsia="Arial" w:cs="Arial"/>
          <w:color w:val="202122"/>
          <w:sz w:val="21"/>
          <w:highlight w:val="white"/>
        </w:rPr>
        <w:t xml:space="preserve"> </w:t>
      </w:r>
      <w:r>
        <w:rPr>
          <w:rFonts w:ascii="Tinos" w:hAnsi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</w:r>
    </w:p>
    <w:p>
      <w:pPr>
        <w:jc w:val="both"/>
        <w:spacing w:line="276" w:lineRule="auto"/>
        <w:rPr>
          <w:rFonts w:ascii="Tinos" w:hAnsi="Tinos" w:cs="Tinos"/>
          <w:b w:val="0"/>
          <w:bCs w:val="0"/>
          <w:i w:val="0"/>
          <w:sz w:val="28"/>
          <w:szCs w:val="28"/>
          <w:highlight w:val="white"/>
          <w:u w:val="none"/>
        </w:rPr>
      </w:pP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      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Этот парад имел огромное военно-политические значение.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Он стал демонстрацией военной мощи Советского Союза как союзникам, полагавшим, что до 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падения Москвы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остаются считанные дни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, так и потенциальным противникам.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После него японские атташе отправили депешу своему руководству о том, что нападать на Советский союз слишком рано.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Парад 7 ноября 1941 года показал: советский народ не собирается сдаваться на милость врага. 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nos" w:hAnsi="Tinos" w:cs="Tino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nos" w:hAnsi="Tinos" w:cs="Tinos"/>
          <w:b w:val="0"/>
          <w:bCs w:val="0"/>
          <w:i w:val="0"/>
          <w:sz w:val="28"/>
          <w:szCs w:val="28"/>
          <w:highlight w:val="white"/>
          <w:u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Sans">
    <w:panose1 w:val="020B0503020203020204"/>
  </w:font>
  <w:font w:name="Tinos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33</cp:revision>
  <dcterms:created xsi:type="dcterms:W3CDTF">2023-09-10T13:11:00Z</dcterms:created>
  <dcterms:modified xsi:type="dcterms:W3CDTF">2025-10-17T11:53:32Z</dcterms:modified>
</cp:coreProperties>
</file>